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1D4AB" w14:textId="77777777" w:rsidR="004F18FB" w:rsidRPr="00790DE3" w:rsidRDefault="004F18FB" w:rsidP="004F18FB">
      <w:pPr>
        <w:spacing w:line="360" w:lineRule="auto"/>
        <w:rPr>
          <w:b/>
        </w:rPr>
      </w:pPr>
    </w:p>
    <w:p w14:paraId="73016EFF" w14:textId="77777777" w:rsidR="00505C1C" w:rsidRDefault="00505C1C" w:rsidP="004F18FB">
      <w:pPr>
        <w:spacing w:line="360" w:lineRule="auto"/>
        <w:jc w:val="center"/>
        <w:rPr>
          <w:b/>
          <w:sz w:val="23"/>
          <w:szCs w:val="23"/>
        </w:rPr>
      </w:pPr>
    </w:p>
    <w:p w14:paraId="42E8605D" w14:textId="77777777" w:rsidR="00A7747D" w:rsidRPr="004F18FB" w:rsidRDefault="004F18FB" w:rsidP="004F18FB">
      <w:pPr>
        <w:spacing w:line="360" w:lineRule="auto"/>
        <w:jc w:val="center"/>
        <w:rPr>
          <w:b/>
          <w:sz w:val="23"/>
          <w:szCs w:val="23"/>
        </w:rPr>
      </w:pPr>
      <w:bookmarkStart w:id="0" w:name="_GoBack"/>
      <w:bookmarkEnd w:id="0"/>
      <w:r w:rsidRPr="004F18FB">
        <w:rPr>
          <w:b/>
          <w:sz w:val="23"/>
          <w:szCs w:val="23"/>
        </w:rPr>
        <w:t xml:space="preserve">Crohn’s and Colitis Canada Expands </w:t>
      </w:r>
      <w:proofErr w:type="spellStart"/>
      <w:r w:rsidRPr="004F18FB">
        <w:rPr>
          <w:b/>
          <w:sz w:val="23"/>
          <w:szCs w:val="23"/>
        </w:rPr>
        <w:t>GoHere</w:t>
      </w:r>
      <w:proofErr w:type="spellEnd"/>
      <w:r w:rsidRPr="004F18FB">
        <w:rPr>
          <w:b/>
          <w:sz w:val="23"/>
          <w:szCs w:val="23"/>
        </w:rPr>
        <w:t xml:space="preserve"> Washroom Access Program with Support from Husky</w:t>
      </w:r>
    </w:p>
    <w:p w14:paraId="67C5AB1F" w14:textId="77777777" w:rsidR="00E5555D" w:rsidRPr="004F18FB" w:rsidRDefault="002D4BEE" w:rsidP="004F18FB">
      <w:pPr>
        <w:spacing w:line="360" w:lineRule="auto"/>
        <w:jc w:val="center"/>
        <w:rPr>
          <w:i/>
          <w:sz w:val="23"/>
          <w:szCs w:val="23"/>
        </w:rPr>
      </w:pPr>
      <w:proofErr w:type="spellStart"/>
      <w:r w:rsidRPr="004F18FB">
        <w:rPr>
          <w:i/>
          <w:sz w:val="23"/>
          <w:szCs w:val="23"/>
        </w:rPr>
        <w:t>GoHere</w:t>
      </w:r>
      <w:proofErr w:type="spellEnd"/>
      <w:r w:rsidRPr="004F18FB">
        <w:rPr>
          <w:i/>
          <w:sz w:val="23"/>
          <w:szCs w:val="23"/>
        </w:rPr>
        <w:t xml:space="preserve"> </w:t>
      </w:r>
      <w:r w:rsidR="00E5555D" w:rsidRPr="004F18FB">
        <w:rPr>
          <w:i/>
          <w:sz w:val="23"/>
          <w:szCs w:val="23"/>
        </w:rPr>
        <w:t xml:space="preserve">helps Canadians living with Crohn’s and </w:t>
      </w:r>
      <w:r w:rsidR="00A7747D" w:rsidRPr="004F18FB">
        <w:rPr>
          <w:i/>
          <w:sz w:val="23"/>
          <w:szCs w:val="23"/>
        </w:rPr>
        <w:t>colitis</w:t>
      </w:r>
      <w:r w:rsidR="00E5555D" w:rsidRPr="004F18FB">
        <w:rPr>
          <w:i/>
          <w:sz w:val="23"/>
          <w:szCs w:val="23"/>
        </w:rPr>
        <w:t xml:space="preserve"> who need </w:t>
      </w:r>
      <w:r w:rsidR="00BF7D15">
        <w:rPr>
          <w:i/>
          <w:sz w:val="23"/>
          <w:szCs w:val="23"/>
        </w:rPr>
        <w:t>a</w:t>
      </w:r>
      <w:r w:rsidR="00E5555D" w:rsidRPr="004F18FB">
        <w:rPr>
          <w:i/>
          <w:sz w:val="23"/>
          <w:szCs w:val="23"/>
        </w:rPr>
        <w:t xml:space="preserve"> washroom up to 20+ times a day</w:t>
      </w:r>
    </w:p>
    <w:p w14:paraId="2542AE36" w14:textId="77777777" w:rsidR="00E5555D" w:rsidRPr="004F18FB" w:rsidRDefault="00E5555D" w:rsidP="002D4BEE">
      <w:pPr>
        <w:spacing w:line="360" w:lineRule="auto"/>
        <w:rPr>
          <w:sz w:val="23"/>
          <w:szCs w:val="23"/>
        </w:rPr>
      </w:pPr>
    </w:p>
    <w:p w14:paraId="0A222151" w14:textId="77777777" w:rsidR="00790DE3" w:rsidRDefault="002D4BEE" w:rsidP="00790DE3">
      <w:pPr>
        <w:spacing w:line="360" w:lineRule="auto"/>
        <w:rPr>
          <w:sz w:val="23"/>
          <w:szCs w:val="23"/>
        </w:rPr>
      </w:pPr>
      <w:r w:rsidRPr="004F18FB">
        <w:rPr>
          <w:b/>
          <w:sz w:val="23"/>
          <w:szCs w:val="23"/>
        </w:rPr>
        <w:t xml:space="preserve">TORONTO, Ontario – May </w:t>
      </w:r>
      <w:r w:rsidR="00880BE9">
        <w:rPr>
          <w:b/>
          <w:sz w:val="23"/>
          <w:szCs w:val="23"/>
        </w:rPr>
        <w:t>26</w:t>
      </w:r>
      <w:r w:rsidRPr="004F18FB">
        <w:rPr>
          <w:b/>
          <w:sz w:val="23"/>
          <w:szCs w:val="23"/>
        </w:rPr>
        <w:t>, 2016</w:t>
      </w:r>
      <w:r w:rsidR="00E5555D" w:rsidRPr="004F18FB">
        <w:rPr>
          <w:b/>
          <w:sz w:val="23"/>
          <w:szCs w:val="23"/>
        </w:rPr>
        <w:t xml:space="preserve"> –</w:t>
      </w:r>
      <w:r w:rsidR="00F07198">
        <w:rPr>
          <w:sz w:val="23"/>
          <w:szCs w:val="23"/>
        </w:rPr>
        <w:t xml:space="preserve"> </w:t>
      </w:r>
      <w:r w:rsidR="00E5555D" w:rsidRPr="004F18FB">
        <w:rPr>
          <w:sz w:val="23"/>
          <w:szCs w:val="23"/>
        </w:rPr>
        <w:t>C</w:t>
      </w:r>
      <w:r w:rsidR="00F07198">
        <w:rPr>
          <w:sz w:val="23"/>
          <w:szCs w:val="23"/>
        </w:rPr>
        <w:t xml:space="preserve">rohn’s and Colitis Canada </w:t>
      </w:r>
      <w:r w:rsidRPr="004F18FB">
        <w:rPr>
          <w:sz w:val="23"/>
          <w:szCs w:val="23"/>
        </w:rPr>
        <w:t>wit</w:t>
      </w:r>
      <w:r w:rsidR="00F07198">
        <w:rPr>
          <w:sz w:val="23"/>
          <w:szCs w:val="23"/>
        </w:rPr>
        <w:t xml:space="preserve">h the support of Husky </w:t>
      </w:r>
      <w:r w:rsidR="00DD5447">
        <w:rPr>
          <w:sz w:val="23"/>
          <w:szCs w:val="23"/>
        </w:rPr>
        <w:t xml:space="preserve">Energy </w:t>
      </w:r>
      <w:r w:rsidR="00F07198">
        <w:rPr>
          <w:sz w:val="23"/>
          <w:szCs w:val="23"/>
        </w:rPr>
        <w:t>announces</w:t>
      </w:r>
      <w:r w:rsidR="0093558F">
        <w:rPr>
          <w:sz w:val="23"/>
          <w:szCs w:val="23"/>
        </w:rPr>
        <w:t xml:space="preserve"> the expansion of </w:t>
      </w:r>
      <w:proofErr w:type="spellStart"/>
      <w:r w:rsidR="0093558F">
        <w:rPr>
          <w:sz w:val="23"/>
          <w:szCs w:val="23"/>
        </w:rPr>
        <w:t>GoHere</w:t>
      </w:r>
      <w:proofErr w:type="spellEnd"/>
      <w:r w:rsidRPr="004F18FB">
        <w:rPr>
          <w:sz w:val="23"/>
          <w:szCs w:val="23"/>
        </w:rPr>
        <w:t xml:space="preserve"> a </w:t>
      </w:r>
      <w:r w:rsidR="001777DB">
        <w:rPr>
          <w:sz w:val="23"/>
          <w:szCs w:val="23"/>
        </w:rPr>
        <w:t>washroom access program that</w:t>
      </w:r>
      <w:r w:rsidR="00E5555D" w:rsidRPr="004F18FB">
        <w:rPr>
          <w:sz w:val="23"/>
          <w:szCs w:val="23"/>
        </w:rPr>
        <w:t xml:space="preserve"> help</w:t>
      </w:r>
      <w:r w:rsidR="001777DB">
        <w:rPr>
          <w:sz w:val="23"/>
          <w:szCs w:val="23"/>
        </w:rPr>
        <w:t>s</w:t>
      </w:r>
      <w:r w:rsidR="00E5555D" w:rsidRPr="004F18FB">
        <w:rPr>
          <w:sz w:val="23"/>
          <w:szCs w:val="23"/>
        </w:rPr>
        <w:t xml:space="preserve"> Canadians </w:t>
      </w:r>
      <w:r w:rsidR="00F07198">
        <w:rPr>
          <w:sz w:val="23"/>
          <w:szCs w:val="23"/>
        </w:rPr>
        <w:t xml:space="preserve">living </w:t>
      </w:r>
      <w:r w:rsidR="00E5555D" w:rsidRPr="004F18FB">
        <w:rPr>
          <w:sz w:val="23"/>
          <w:szCs w:val="23"/>
        </w:rPr>
        <w:t>with Crohn’s disease and ulcerative</w:t>
      </w:r>
      <w:r w:rsidR="00BF7D15">
        <w:rPr>
          <w:sz w:val="23"/>
          <w:szCs w:val="23"/>
        </w:rPr>
        <w:t xml:space="preserve"> colitis manage one of the many difficult </w:t>
      </w:r>
      <w:r w:rsidR="00E5555D" w:rsidRPr="004F18FB">
        <w:rPr>
          <w:sz w:val="23"/>
          <w:szCs w:val="23"/>
        </w:rPr>
        <w:t xml:space="preserve">symptoms of these </w:t>
      </w:r>
      <w:r w:rsidR="00F07198">
        <w:rPr>
          <w:sz w:val="23"/>
          <w:szCs w:val="23"/>
        </w:rPr>
        <w:t>diseases</w:t>
      </w:r>
      <w:r w:rsidR="00BF7D15">
        <w:rPr>
          <w:sz w:val="23"/>
          <w:szCs w:val="23"/>
        </w:rPr>
        <w:t xml:space="preserve"> – </w:t>
      </w:r>
      <w:r w:rsidR="00DD5447">
        <w:rPr>
          <w:sz w:val="23"/>
          <w:szCs w:val="23"/>
        </w:rPr>
        <w:t xml:space="preserve">the </w:t>
      </w:r>
      <w:r w:rsidR="00BF7D15">
        <w:rPr>
          <w:sz w:val="23"/>
          <w:szCs w:val="23"/>
        </w:rPr>
        <w:t>sudden, urgent need</w:t>
      </w:r>
      <w:r w:rsidR="00E5555D" w:rsidRPr="004F18FB">
        <w:rPr>
          <w:sz w:val="23"/>
          <w:szCs w:val="23"/>
        </w:rPr>
        <w:t xml:space="preserve"> to use the washroom </w:t>
      </w:r>
      <w:r w:rsidR="00477CE9">
        <w:rPr>
          <w:sz w:val="23"/>
          <w:szCs w:val="23"/>
        </w:rPr>
        <w:t>which</w:t>
      </w:r>
      <w:r w:rsidR="00E5555D" w:rsidRPr="004F18FB">
        <w:rPr>
          <w:sz w:val="23"/>
          <w:szCs w:val="23"/>
        </w:rPr>
        <w:t xml:space="preserve"> can occur from five</w:t>
      </w:r>
      <w:r w:rsidR="00477CE9">
        <w:rPr>
          <w:sz w:val="23"/>
          <w:szCs w:val="23"/>
        </w:rPr>
        <w:t>,</w:t>
      </w:r>
      <w:r w:rsidR="00E5555D" w:rsidRPr="004F18FB">
        <w:rPr>
          <w:sz w:val="23"/>
          <w:szCs w:val="23"/>
        </w:rPr>
        <w:t xml:space="preserve"> to more than 20</w:t>
      </w:r>
      <w:r w:rsidR="00477CE9">
        <w:rPr>
          <w:sz w:val="23"/>
          <w:szCs w:val="23"/>
        </w:rPr>
        <w:t>,</w:t>
      </w:r>
      <w:r w:rsidR="00E5555D" w:rsidRPr="004F18FB">
        <w:rPr>
          <w:sz w:val="23"/>
          <w:szCs w:val="23"/>
        </w:rPr>
        <w:t xml:space="preserve"> times a day. </w:t>
      </w:r>
    </w:p>
    <w:p w14:paraId="5A64CFC7" w14:textId="77777777" w:rsidR="00790DE3" w:rsidRDefault="00790DE3" w:rsidP="00790DE3">
      <w:pPr>
        <w:spacing w:line="360" w:lineRule="auto"/>
        <w:rPr>
          <w:sz w:val="23"/>
          <w:szCs w:val="23"/>
        </w:rPr>
      </w:pPr>
    </w:p>
    <w:p w14:paraId="6883FDB3" w14:textId="77777777" w:rsidR="004F18FB" w:rsidRDefault="00E5555D" w:rsidP="00790DE3">
      <w:pPr>
        <w:spacing w:line="360" w:lineRule="auto"/>
      </w:pPr>
      <w:proofErr w:type="spellStart"/>
      <w:r w:rsidRPr="004F18FB">
        <w:rPr>
          <w:sz w:val="23"/>
          <w:szCs w:val="23"/>
        </w:rPr>
        <w:t>GoHere</w:t>
      </w:r>
      <w:proofErr w:type="spellEnd"/>
      <w:r w:rsidR="004F18FB">
        <w:rPr>
          <w:sz w:val="23"/>
          <w:szCs w:val="23"/>
        </w:rPr>
        <w:t xml:space="preserve"> added more than 400 washroo</w:t>
      </w:r>
      <w:r w:rsidR="00790DE3">
        <w:rPr>
          <w:sz w:val="23"/>
          <w:szCs w:val="23"/>
        </w:rPr>
        <w:t>m locations</w:t>
      </w:r>
      <w:r w:rsidR="0093558F">
        <w:rPr>
          <w:sz w:val="23"/>
          <w:szCs w:val="23"/>
        </w:rPr>
        <w:t>,</w:t>
      </w:r>
      <w:r w:rsidR="00790DE3">
        <w:rPr>
          <w:sz w:val="23"/>
          <w:szCs w:val="23"/>
        </w:rPr>
        <w:t xml:space="preserve"> from Ontario to </w:t>
      </w:r>
      <w:r w:rsidR="00F07198">
        <w:rPr>
          <w:sz w:val="23"/>
          <w:szCs w:val="23"/>
        </w:rPr>
        <w:t>British Columbia</w:t>
      </w:r>
      <w:r w:rsidR="00477CE9">
        <w:rPr>
          <w:sz w:val="23"/>
          <w:szCs w:val="23"/>
        </w:rPr>
        <w:t>,</w:t>
      </w:r>
      <w:r w:rsidR="00790DE3">
        <w:rPr>
          <w:sz w:val="23"/>
          <w:szCs w:val="23"/>
        </w:rPr>
        <w:t xml:space="preserve"> underscoring Husky’s commitment to the communities in which they opera</w:t>
      </w:r>
      <w:r w:rsidR="0093558F">
        <w:rPr>
          <w:sz w:val="23"/>
          <w:szCs w:val="23"/>
        </w:rPr>
        <w:t xml:space="preserve">te. </w:t>
      </w:r>
      <w:r w:rsidR="006C4EDF">
        <w:rPr>
          <w:sz w:val="23"/>
          <w:szCs w:val="23"/>
        </w:rPr>
        <w:t xml:space="preserve">Husky </w:t>
      </w:r>
      <w:r w:rsidR="00DD5447">
        <w:rPr>
          <w:sz w:val="23"/>
          <w:szCs w:val="23"/>
        </w:rPr>
        <w:t>r</w:t>
      </w:r>
      <w:r w:rsidR="006C4EDF">
        <w:rPr>
          <w:sz w:val="23"/>
          <w:szCs w:val="23"/>
        </w:rPr>
        <w:t>etailers look</w:t>
      </w:r>
      <w:r w:rsidR="00790DE3">
        <w:rPr>
          <w:sz w:val="23"/>
          <w:szCs w:val="23"/>
        </w:rPr>
        <w:t xml:space="preserve"> forward to servin</w:t>
      </w:r>
      <w:r w:rsidR="0093558F">
        <w:rPr>
          <w:sz w:val="23"/>
          <w:szCs w:val="23"/>
        </w:rPr>
        <w:t xml:space="preserve">g Crohn’s and colitis clients. </w:t>
      </w:r>
      <w:r w:rsidR="00790DE3">
        <w:rPr>
          <w:sz w:val="23"/>
          <w:szCs w:val="23"/>
        </w:rPr>
        <w:t xml:space="preserve">Husky washroom locations can </w:t>
      </w:r>
      <w:r w:rsidR="00F07198">
        <w:rPr>
          <w:sz w:val="23"/>
          <w:szCs w:val="23"/>
        </w:rPr>
        <w:t xml:space="preserve">also </w:t>
      </w:r>
      <w:r w:rsidR="006C4EDF">
        <w:rPr>
          <w:sz w:val="23"/>
          <w:szCs w:val="23"/>
        </w:rPr>
        <w:t>be found</w:t>
      </w:r>
      <w:r w:rsidR="00477CE9">
        <w:rPr>
          <w:sz w:val="23"/>
          <w:szCs w:val="23"/>
        </w:rPr>
        <w:t xml:space="preserve"> on the </w:t>
      </w:r>
      <w:proofErr w:type="spellStart"/>
      <w:r w:rsidR="00477CE9">
        <w:rPr>
          <w:sz w:val="23"/>
          <w:szCs w:val="23"/>
        </w:rPr>
        <w:t>GoHere</w:t>
      </w:r>
      <w:proofErr w:type="spellEnd"/>
      <w:r w:rsidR="00477CE9">
        <w:rPr>
          <w:sz w:val="23"/>
          <w:szCs w:val="23"/>
        </w:rPr>
        <w:t xml:space="preserve"> Washroom Finder App</w:t>
      </w:r>
      <w:r w:rsidR="00790DE3">
        <w:rPr>
          <w:sz w:val="23"/>
          <w:szCs w:val="23"/>
        </w:rPr>
        <w:t>.</w:t>
      </w:r>
    </w:p>
    <w:p w14:paraId="2AA8B843" w14:textId="77777777" w:rsidR="00790DE3" w:rsidRPr="00790DE3" w:rsidRDefault="00790DE3" w:rsidP="00790DE3">
      <w:pPr>
        <w:spacing w:line="360" w:lineRule="auto"/>
        <w:rPr>
          <w:sz w:val="23"/>
          <w:szCs w:val="23"/>
        </w:rPr>
      </w:pPr>
    </w:p>
    <w:p w14:paraId="25B19BF6" w14:textId="77777777" w:rsidR="00E5555D" w:rsidRPr="004F18FB" w:rsidRDefault="00405FC7" w:rsidP="002D4BEE">
      <w:pPr>
        <w:spacing w:line="360" w:lineRule="auto"/>
        <w:rPr>
          <w:sz w:val="23"/>
          <w:szCs w:val="23"/>
        </w:rPr>
      </w:pPr>
      <w:r>
        <w:rPr>
          <w:sz w:val="23"/>
          <w:szCs w:val="23"/>
        </w:rPr>
        <w:t xml:space="preserve">Husky </w:t>
      </w:r>
      <w:r w:rsidR="00DD5447">
        <w:rPr>
          <w:sz w:val="23"/>
          <w:szCs w:val="23"/>
        </w:rPr>
        <w:t>r</w:t>
      </w:r>
      <w:r>
        <w:rPr>
          <w:sz w:val="23"/>
          <w:szCs w:val="23"/>
        </w:rPr>
        <w:t>etailers will show their support by posting</w:t>
      </w:r>
      <w:r w:rsidR="00E5555D" w:rsidRPr="004F18FB">
        <w:rPr>
          <w:sz w:val="23"/>
          <w:szCs w:val="23"/>
        </w:rPr>
        <w:t xml:space="preserve"> a </w:t>
      </w:r>
      <w:proofErr w:type="spellStart"/>
      <w:r w:rsidR="00E5555D" w:rsidRPr="004F18FB">
        <w:rPr>
          <w:sz w:val="23"/>
          <w:szCs w:val="23"/>
        </w:rPr>
        <w:t>GoH</w:t>
      </w:r>
      <w:r w:rsidR="00F07198">
        <w:rPr>
          <w:sz w:val="23"/>
          <w:szCs w:val="23"/>
        </w:rPr>
        <w:t>ere</w:t>
      </w:r>
      <w:proofErr w:type="spellEnd"/>
      <w:r w:rsidR="00F07198">
        <w:rPr>
          <w:sz w:val="23"/>
          <w:szCs w:val="23"/>
        </w:rPr>
        <w:t xml:space="preserve"> decal at their entrance or o</w:t>
      </w:r>
      <w:r w:rsidR="00E5555D" w:rsidRPr="004F18FB">
        <w:rPr>
          <w:sz w:val="23"/>
          <w:szCs w:val="23"/>
        </w:rPr>
        <w:t>n a store window. This tells people with Crohn’s and colitis (and other health issues resulting in incontinence) that a washroom is r</w:t>
      </w:r>
      <w:r w:rsidR="00F430CA">
        <w:rPr>
          <w:sz w:val="23"/>
          <w:szCs w:val="23"/>
        </w:rPr>
        <w:t>eadily available at their location</w:t>
      </w:r>
      <w:r w:rsidR="00477CE9">
        <w:rPr>
          <w:sz w:val="23"/>
          <w:szCs w:val="23"/>
        </w:rPr>
        <w:t xml:space="preserve"> for their use – </w:t>
      </w:r>
      <w:r w:rsidR="00E5555D" w:rsidRPr="004F18FB">
        <w:rPr>
          <w:sz w:val="23"/>
          <w:szCs w:val="23"/>
        </w:rPr>
        <w:t xml:space="preserve">no questions asked. </w:t>
      </w:r>
      <w:r w:rsidR="00790DE3">
        <w:rPr>
          <w:sz w:val="23"/>
          <w:szCs w:val="23"/>
        </w:rPr>
        <w:t xml:space="preserve">The </w:t>
      </w:r>
      <w:proofErr w:type="spellStart"/>
      <w:r w:rsidR="00A7747D" w:rsidRPr="004F18FB">
        <w:rPr>
          <w:sz w:val="23"/>
          <w:szCs w:val="23"/>
        </w:rPr>
        <w:t>GoHere</w:t>
      </w:r>
      <w:proofErr w:type="spellEnd"/>
      <w:r w:rsidR="00A7747D" w:rsidRPr="004F18FB">
        <w:rPr>
          <w:sz w:val="23"/>
          <w:szCs w:val="23"/>
        </w:rPr>
        <w:t xml:space="preserve"> Washroom </w:t>
      </w:r>
      <w:r w:rsidR="00790DE3">
        <w:rPr>
          <w:sz w:val="23"/>
          <w:szCs w:val="23"/>
        </w:rPr>
        <w:t xml:space="preserve">Finder App for smartphones </w:t>
      </w:r>
      <w:r w:rsidR="00A7747D" w:rsidRPr="004F18FB">
        <w:rPr>
          <w:sz w:val="23"/>
          <w:szCs w:val="23"/>
        </w:rPr>
        <w:t>helps users locate the nearest welcoming washroom facility.</w:t>
      </w:r>
      <w:r>
        <w:rPr>
          <w:sz w:val="23"/>
          <w:szCs w:val="23"/>
        </w:rPr>
        <w:t xml:space="preserve"> The app is available </w:t>
      </w:r>
      <w:r w:rsidR="00F07198">
        <w:rPr>
          <w:sz w:val="23"/>
          <w:szCs w:val="23"/>
        </w:rPr>
        <w:t xml:space="preserve">free </w:t>
      </w:r>
      <w:r>
        <w:rPr>
          <w:sz w:val="23"/>
          <w:szCs w:val="23"/>
        </w:rPr>
        <w:t xml:space="preserve">for download at </w:t>
      </w:r>
      <w:hyperlink r:id="rId8" w:history="1">
        <w:r w:rsidR="00E5555D" w:rsidRPr="004F18FB">
          <w:rPr>
            <w:rStyle w:val="Hyperlink"/>
            <w:sz w:val="23"/>
            <w:szCs w:val="23"/>
          </w:rPr>
          <w:t>go-here.ca</w:t>
        </w:r>
      </w:hyperlink>
    </w:p>
    <w:p w14:paraId="29B8F9FF" w14:textId="77777777" w:rsidR="00E5555D" w:rsidRPr="004F18FB" w:rsidRDefault="00E5555D" w:rsidP="002D4BEE">
      <w:pPr>
        <w:spacing w:line="360" w:lineRule="auto"/>
        <w:rPr>
          <w:sz w:val="23"/>
          <w:szCs w:val="23"/>
        </w:rPr>
      </w:pPr>
    </w:p>
    <w:p w14:paraId="385B6602" w14:textId="77777777" w:rsidR="00E5555D" w:rsidRPr="004F18FB" w:rsidRDefault="00E5555D" w:rsidP="002D4BEE">
      <w:pPr>
        <w:spacing w:line="360" w:lineRule="auto"/>
        <w:rPr>
          <w:sz w:val="23"/>
          <w:szCs w:val="23"/>
        </w:rPr>
      </w:pPr>
      <w:r w:rsidRPr="004F18FB">
        <w:rPr>
          <w:sz w:val="23"/>
          <w:szCs w:val="23"/>
        </w:rPr>
        <w:t xml:space="preserve">“Living with Crohn’s disease and ulcerative colitis is a daily challenge. However, constant fear of not being able to find or have access to a washroom when needed can make it even worse. People often choose to spend their time at home and </w:t>
      </w:r>
      <w:r w:rsidR="00BF7D15">
        <w:rPr>
          <w:sz w:val="23"/>
          <w:szCs w:val="23"/>
        </w:rPr>
        <w:t xml:space="preserve">therefore become </w:t>
      </w:r>
      <w:r w:rsidRPr="004F18FB">
        <w:rPr>
          <w:sz w:val="23"/>
          <w:szCs w:val="23"/>
        </w:rPr>
        <w:t xml:space="preserve">isolated,” says Mina Mawani, President and CEO of Crohn’s and Colitis Canada. “The number of Canadians affected by </w:t>
      </w:r>
      <w:r w:rsidR="0093558F">
        <w:rPr>
          <w:sz w:val="23"/>
          <w:szCs w:val="23"/>
        </w:rPr>
        <w:t>Crohn’s and colitis is growing.</w:t>
      </w:r>
      <w:r w:rsidRPr="004F18FB">
        <w:rPr>
          <w:sz w:val="23"/>
          <w:szCs w:val="23"/>
        </w:rPr>
        <w:t xml:space="preserve"> </w:t>
      </w:r>
      <w:r w:rsidR="00BF7D15">
        <w:rPr>
          <w:sz w:val="23"/>
          <w:szCs w:val="23"/>
        </w:rPr>
        <w:t>We need</w:t>
      </w:r>
      <w:r w:rsidR="001777DB">
        <w:rPr>
          <w:sz w:val="23"/>
          <w:szCs w:val="23"/>
        </w:rPr>
        <w:t xml:space="preserve"> more businesses and retailers, like Husky, </w:t>
      </w:r>
      <w:r w:rsidR="00BF7D15">
        <w:rPr>
          <w:sz w:val="23"/>
          <w:szCs w:val="23"/>
        </w:rPr>
        <w:t xml:space="preserve">to </w:t>
      </w:r>
      <w:r w:rsidR="001777DB">
        <w:rPr>
          <w:sz w:val="23"/>
          <w:szCs w:val="23"/>
        </w:rPr>
        <w:t xml:space="preserve">sign up </w:t>
      </w:r>
      <w:r w:rsidR="001777DB" w:rsidRPr="004F18FB">
        <w:rPr>
          <w:sz w:val="23"/>
          <w:szCs w:val="23"/>
        </w:rPr>
        <w:t>and make their facilities avai</w:t>
      </w:r>
      <w:r w:rsidR="00BF7D15">
        <w:rPr>
          <w:sz w:val="23"/>
          <w:szCs w:val="23"/>
        </w:rPr>
        <w:t>lable so that</w:t>
      </w:r>
      <w:r w:rsidR="001777DB">
        <w:rPr>
          <w:sz w:val="23"/>
          <w:szCs w:val="23"/>
        </w:rPr>
        <w:t xml:space="preserve"> </w:t>
      </w:r>
      <w:proofErr w:type="spellStart"/>
      <w:r w:rsidR="006C4EDF">
        <w:rPr>
          <w:sz w:val="23"/>
          <w:szCs w:val="23"/>
        </w:rPr>
        <w:t>GoHere</w:t>
      </w:r>
      <w:proofErr w:type="spellEnd"/>
      <w:r w:rsidR="006C4EDF">
        <w:rPr>
          <w:sz w:val="23"/>
          <w:szCs w:val="23"/>
        </w:rPr>
        <w:t xml:space="preserve"> </w:t>
      </w:r>
      <w:r w:rsidR="00BF7D15">
        <w:rPr>
          <w:sz w:val="23"/>
          <w:szCs w:val="23"/>
        </w:rPr>
        <w:t>can improve</w:t>
      </w:r>
      <w:r w:rsidR="006C4EDF">
        <w:rPr>
          <w:sz w:val="23"/>
          <w:szCs w:val="23"/>
        </w:rPr>
        <w:t xml:space="preserve"> the </w:t>
      </w:r>
      <w:r w:rsidR="006C4EDF" w:rsidRPr="004F18FB">
        <w:rPr>
          <w:sz w:val="23"/>
          <w:szCs w:val="23"/>
        </w:rPr>
        <w:t xml:space="preserve">quality of life for people </w:t>
      </w:r>
      <w:r w:rsidR="006C4EDF">
        <w:rPr>
          <w:sz w:val="23"/>
          <w:szCs w:val="23"/>
        </w:rPr>
        <w:t>living with Crohn’s and colitis</w:t>
      </w:r>
      <w:r w:rsidR="001777DB">
        <w:rPr>
          <w:sz w:val="23"/>
          <w:szCs w:val="23"/>
        </w:rPr>
        <w:t>.</w:t>
      </w:r>
      <w:r w:rsidRPr="004F18FB">
        <w:rPr>
          <w:sz w:val="23"/>
          <w:szCs w:val="23"/>
        </w:rPr>
        <w:t>”</w:t>
      </w:r>
    </w:p>
    <w:p w14:paraId="25652150" w14:textId="77777777" w:rsidR="00E5555D" w:rsidRPr="004F18FB" w:rsidRDefault="00E5555D" w:rsidP="002D4BEE">
      <w:pPr>
        <w:spacing w:line="360" w:lineRule="auto"/>
        <w:rPr>
          <w:sz w:val="23"/>
          <w:szCs w:val="23"/>
        </w:rPr>
      </w:pPr>
    </w:p>
    <w:p w14:paraId="33BBB196" w14:textId="77777777" w:rsidR="00E5555D" w:rsidRPr="004F18FB" w:rsidRDefault="002D4BEE" w:rsidP="002D4BEE">
      <w:pPr>
        <w:spacing w:line="360" w:lineRule="auto"/>
        <w:rPr>
          <w:sz w:val="23"/>
          <w:szCs w:val="23"/>
        </w:rPr>
      </w:pPr>
      <w:r w:rsidRPr="004F18FB">
        <w:rPr>
          <w:sz w:val="23"/>
          <w:szCs w:val="23"/>
        </w:rPr>
        <w:t>A</w:t>
      </w:r>
      <w:r w:rsidR="00E5555D" w:rsidRPr="004F18FB">
        <w:rPr>
          <w:sz w:val="23"/>
          <w:szCs w:val="23"/>
        </w:rPr>
        <w:t xml:space="preserve"> survey of people with Crohn’s and colitis revealed </w:t>
      </w:r>
      <w:r w:rsidR="00BF7D15">
        <w:rPr>
          <w:sz w:val="23"/>
          <w:szCs w:val="23"/>
        </w:rPr>
        <w:t xml:space="preserve">that </w:t>
      </w:r>
      <w:r w:rsidR="00E5555D" w:rsidRPr="004F18FB">
        <w:rPr>
          <w:sz w:val="23"/>
          <w:szCs w:val="23"/>
        </w:rPr>
        <w:t xml:space="preserve">44 per cent had suffered the discomfort and embarrassment of at least one accident in public because they couldn’t find a washroom in time. Lack of easy washroom access is an important reason why people with </w:t>
      </w:r>
      <w:r w:rsidR="00477CE9">
        <w:rPr>
          <w:sz w:val="23"/>
          <w:szCs w:val="23"/>
        </w:rPr>
        <w:t>in</w:t>
      </w:r>
      <w:r w:rsidR="00E5555D" w:rsidRPr="004F18FB">
        <w:rPr>
          <w:sz w:val="23"/>
          <w:szCs w:val="23"/>
        </w:rPr>
        <w:t>continence issues favour shopping at malls over community shopping streets.</w:t>
      </w:r>
    </w:p>
    <w:p w14:paraId="429891D2" w14:textId="77777777" w:rsidR="00A7747D" w:rsidRPr="004F18FB" w:rsidRDefault="00A7747D" w:rsidP="002D4BEE">
      <w:pPr>
        <w:spacing w:line="360" w:lineRule="auto"/>
        <w:rPr>
          <w:sz w:val="23"/>
          <w:szCs w:val="23"/>
        </w:rPr>
      </w:pPr>
    </w:p>
    <w:p w14:paraId="721F0652" w14:textId="77777777" w:rsidR="00A7747D" w:rsidRPr="004F18FB" w:rsidRDefault="00A7747D" w:rsidP="002D4BEE">
      <w:pPr>
        <w:spacing w:line="360" w:lineRule="auto"/>
        <w:rPr>
          <w:sz w:val="23"/>
          <w:szCs w:val="23"/>
        </w:rPr>
      </w:pPr>
      <w:r w:rsidRPr="004F18FB">
        <w:rPr>
          <w:sz w:val="23"/>
          <w:szCs w:val="23"/>
        </w:rPr>
        <w:lastRenderedPageBreak/>
        <w:t>Canada has one of the highest rates in the world of inflammatory bowel disease (IBD) – mainly consisting of Crohn’s disease and ulcerative colitis – with nearly 250,000 Canadians affected. The conditions cause inflammation of the intestinal tract and bowel, resulting in ulceration, severe pain, internal bleeding and, particularly when the condition is in a flare-up, unpredictable and urgent need to go to the washroom.</w:t>
      </w:r>
    </w:p>
    <w:p w14:paraId="2B425A3F" w14:textId="77777777" w:rsidR="00E5555D" w:rsidRPr="004F18FB" w:rsidRDefault="00E5555D" w:rsidP="002D4BEE">
      <w:pPr>
        <w:spacing w:line="360" w:lineRule="auto"/>
        <w:rPr>
          <w:sz w:val="23"/>
          <w:szCs w:val="23"/>
        </w:rPr>
      </w:pPr>
    </w:p>
    <w:p w14:paraId="2B8CF070" w14:textId="77777777" w:rsidR="00E5555D" w:rsidRPr="004F18FB" w:rsidRDefault="00E5555D" w:rsidP="002D4BEE">
      <w:pPr>
        <w:spacing w:line="360" w:lineRule="auto"/>
        <w:rPr>
          <w:sz w:val="23"/>
          <w:szCs w:val="23"/>
        </w:rPr>
      </w:pPr>
      <w:proofErr w:type="spellStart"/>
      <w:r w:rsidRPr="00445B09">
        <w:rPr>
          <w:color w:val="000000" w:themeColor="text1"/>
          <w:sz w:val="23"/>
          <w:szCs w:val="23"/>
        </w:rPr>
        <w:t>GoHere</w:t>
      </w:r>
      <w:proofErr w:type="spellEnd"/>
      <w:r w:rsidRPr="00445B09">
        <w:rPr>
          <w:color w:val="000000" w:themeColor="text1"/>
          <w:sz w:val="23"/>
          <w:szCs w:val="23"/>
        </w:rPr>
        <w:t xml:space="preserve"> is funded by The Calgary Foundation, </w:t>
      </w:r>
      <w:r w:rsidR="00802950" w:rsidRPr="00445B09">
        <w:rPr>
          <w:color w:val="000000" w:themeColor="text1"/>
          <w:sz w:val="23"/>
          <w:szCs w:val="23"/>
        </w:rPr>
        <w:t>the Community Foundation of Ottawa and</w:t>
      </w:r>
      <w:r w:rsidRPr="00445B09">
        <w:rPr>
          <w:color w:val="000000" w:themeColor="text1"/>
          <w:sz w:val="23"/>
          <w:szCs w:val="23"/>
        </w:rPr>
        <w:t xml:space="preserve"> Takeda Canada</w:t>
      </w:r>
      <w:r w:rsidR="00107DF7" w:rsidRPr="00445B09">
        <w:rPr>
          <w:color w:val="000000" w:themeColor="text1"/>
          <w:sz w:val="23"/>
          <w:szCs w:val="23"/>
        </w:rPr>
        <w:t xml:space="preserve">. </w:t>
      </w:r>
      <w:r w:rsidR="00C95BB2">
        <w:rPr>
          <w:sz w:val="23"/>
          <w:szCs w:val="23"/>
        </w:rPr>
        <w:t>Municipalities of Calgary and</w:t>
      </w:r>
      <w:r w:rsidR="00802950">
        <w:rPr>
          <w:sz w:val="23"/>
          <w:szCs w:val="23"/>
        </w:rPr>
        <w:t xml:space="preserve"> Mississauga are </w:t>
      </w:r>
      <w:r w:rsidR="00802950" w:rsidRPr="0093558F">
        <w:rPr>
          <w:color w:val="000000" w:themeColor="text1"/>
          <w:sz w:val="23"/>
          <w:szCs w:val="23"/>
        </w:rPr>
        <w:t xml:space="preserve">also opening their community washrooms. </w:t>
      </w:r>
      <w:r w:rsidR="00445B09" w:rsidRPr="000363F5">
        <w:rPr>
          <w:color w:val="000000" w:themeColor="text1"/>
          <w:sz w:val="23"/>
          <w:szCs w:val="23"/>
        </w:rPr>
        <w:t xml:space="preserve">The </w:t>
      </w:r>
      <w:proofErr w:type="spellStart"/>
      <w:r w:rsidR="00445B09">
        <w:rPr>
          <w:color w:val="000000" w:themeColor="text1"/>
          <w:sz w:val="23"/>
          <w:szCs w:val="23"/>
        </w:rPr>
        <w:t>GoHere</w:t>
      </w:r>
      <w:proofErr w:type="spellEnd"/>
      <w:r w:rsidR="00445B09">
        <w:rPr>
          <w:color w:val="000000" w:themeColor="text1"/>
          <w:sz w:val="23"/>
          <w:szCs w:val="23"/>
        </w:rPr>
        <w:t xml:space="preserve"> Washroom Finder </w:t>
      </w:r>
      <w:r w:rsidR="00445B09" w:rsidRPr="000363F5">
        <w:rPr>
          <w:color w:val="000000" w:themeColor="text1"/>
          <w:sz w:val="23"/>
          <w:szCs w:val="23"/>
        </w:rPr>
        <w:t xml:space="preserve">App was developed </w:t>
      </w:r>
      <w:r w:rsidR="00445B09" w:rsidRPr="0093558F">
        <w:rPr>
          <w:color w:val="000000" w:themeColor="text1"/>
          <w:sz w:val="23"/>
          <w:szCs w:val="23"/>
        </w:rPr>
        <w:t xml:space="preserve">by </w:t>
      </w:r>
      <w:proofErr w:type="spellStart"/>
      <w:r w:rsidR="00445B09" w:rsidRPr="0093558F">
        <w:rPr>
          <w:color w:val="000000" w:themeColor="text1"/>
          <w:sz w:val="23"/>
          <w:szCs w:val="23"/>
        </w:rPr>
        <w:t>AtomTonic</w:t>
      </w:r>
      <w:proofErr w:type="spellEnd"/>
      <w:r w:rsidR="00445B09" w:rsidRPr="0093558F">
        <w:rPr>
          <w:color w:val="000000" w:themeColor="text1"/>
          <w:sz w:val="23"/>
          <w:szCs w:val="23"/>
        </w:rPr>
        <w:t xml:space="preserve"> Digital Innovations. </w:t>
      </w:r>
      <w:r w:rsidR="00405FC7" w:rsidRPr="0093558F">
        <w:rPr>
          <w:color w:val="000000" w:themeColor="text1"/>
          <w:sz w:val="23"/>
          <w:szCs w:val="23"/>
        </w:rPr>
        <w:t xml:space="preserve">Corporations and individual businesses across Canada are invited to join </w:t>
      </w:r>
      <w:proofErr w:type="spellStart"/>
      <w:r w:rsidR="00405FC7" w:rsidRPr="0093558F">
        <w:rPr>
          <w:color w:val="000000" w:themeColor="text1"/>
          <w:sz w:val="23"/>
          <w:szCs w:val="23"/>
        </w:rPr>
        <w:t>GoHere</w:t>
      </w:r>
      <w:proofErr w:type="spellEnd"/>
      <w:r w:rsidR="00405FC7" w:rsidRPr="0093558F">
        <w:rPr>
          <w:color w:val="000000" w:themeColor="text1"/>
          <w:sz w:val="23"/>
          <w:szCs w:val="23"/>
        </w:rPr>
        <w:t xml:space="preserve"> </w:t>
      </w:r>
      <w:r w:rsidR="00802950" w:rsidRPr="0093558F">
        <w:rPr>
          <w:color w:val="000000" w:themeColor="text1"/>
          <w:sz w:val="23"/>
          <w:szCs w:val="23"/>
        </w:rPr>
        <w:t xml:space="preserve">and order decals </w:t>
      </w:r>
      <w:r w:rsidR="00405FC7" w:rsidRPr="0093558F">
        <w:rPr>
          <w:color w:val="000000" w:themeColor="text1"/>
          <w:sz w:val="23"/>
          <w:szCs w:val="23"/>
        </w:rPr>
        <w:t xml:space="preserve">to make their businesses </w:t>
      </w:r>
      <w:r w:rsidR="00D0589F" w:rsidRPr="0093558F">
        <w:rPr>
          <w:color w:val="000000" w:themeColor="text1"/>
          <w:sz w:val="23"/>
          <w:szCs w:val="23"/>
        </w:rPr>
        <w:t>and communities more accessible at</w:t>
      </w:r>
      <w:r w:rsidR="00D0589F">
        <w:rPr>
          <w:sz w:val="23"/>
          <w:szCs w:val="23"/>
        </w:rPr>
        <w:t xml:space="preserve"> </w:t>
      </w:r>
      <w:hyperlink r:id="rId9" w:history="1">
        <w:r w:rsidR="00D0589F" w:rsidRPr="004F18FB">
          <w:rPr>
            <w:rStyle w:val="Hyperlink"/>
            <w:sz w:val="23"/>
            <w:szCs w:val="23"/>
          </w:rPr>
          <w:t>go-here.ca</w:t>
        </w:r>
      </w:hyperlink>
    </w:p>
    <w:p w14:paraId="58F0D273" w14:textId="77777777" w:rsidR="00E5555D" w:rsidRPr="004F18FB" w:rsidRDefault="00E5555D" w:rsidP="002D4BEE">
      <w:pPr>
        <w:spacing w:line="360" w:lineRule="auto"/>
        <w:rPr>
          <w:sz w:val="23"/>
          <w:szCs w:val="23"/>
        </w:rPr>
      </w:pPr>
    </w:p>
    <w:p w14:paraId="29C676D9" w14:textId="77777777" w:rsidR="00E5555D" w:rsidRPr="004F18FB" w:rsidRDefault="00E5555D" w:rsidP="002D4BEE">
      <w:pPr>
        <w:spacing w:line="360" w:lineRule="auto"/>
        <w:rPr>
          <w:b/>
          <w:color w:val="000000" w:themeColor="text1"/>
          <w:sz w:val="23"/>
          <w:szCs w:val="23"/>
        </w:rPr>
      </w:pPr>
      <w:r w:rsidRPr="004F18FB">
        <w:rPr>
          <w:b/>
          <w:color w:val="000000" w:themeColor="text1"/>
          <w:sz w:val="23"/>
          <w:szCs w:val="23"/>
        </w:rPr>
        <w:t>About Crohn’s disease and ulcerative colitis</w:t>
      </w:r>
    </w:p>
    <w:p w14:paraId="3DCA19FB" w14:textId="77777777" w:rsidR="00E5555D" w:rsidRPr="004F18FB" w:rsidRDefault="00E5555D" w:rsidP="002D4BEE">
      <w:pPr>
        <w:autoSpaceDE w:val="0"/>
        <w:autoSpaceDN w:val="0"/>
        <w:adjustRightInd w:val="0"/>
        <w:spacing w:line="360" w:lineRule="auto"/>
        <w:rPr>
          <w:rFonts w:cs="Avenir-Roman"/>
          <w:color w:val="000000" w:themeColor="text1"/>
          <w:sz w:val="23"/>
          <w:szCs w:val="23"/>
        </w:rPr>
      </w:pPr>
      <w:r w:rsidRPr="004F18FB">
        <w:rPr>
          <w:rFonts w:cs="Avenir-Roman"/>
          <w:color w:val="000000" w:themeColor="text1"/>
          <w:sz w:val="23"/>
          <w:szCs w:val="23"/>
        </w:rPr>
        <w:t xml:space="preserve">One in 150 Canadians (nearly 250,000) live with Crohn’s disease and ulcerative colitis. Canada has among the highest rates of these diseases in the world. These “hidden </w:t>
      </w:r>
      <w:r w:rsidR="00405FC7">
        <w:rPr>
          <w:rFonts w:cs="Avenir-Roman"/>
          <w:color w:val="000000" w:themeColor="text1"/>
          <w:sz w:val="23"/>
          <w:szCs w:val="23"/>
        </w:rPr>
        <w:t>diseases</w:t>
      </w:r>
      <w:r w:rsidRPr="004F18FB">
        <w:rPr>
          <w:rFonts w:cs="Avenir-Roman"/>
          <w:color w:val="000000" w:themeColor="text1"/>
          <w:sz w:val="23"/>
          <w:szCs w:val="23"/>
        </w:rPr>
        <w:t>” cause inflammation and ulceration in th</w:t>
      </w:r>
      <w:r w:rsidR="0093558F">
        <w:rPr>
          <w:rFonts w:cs="Avenir-Roman"/>
          <w:color w:val="000000" w:themeColor="text1"/>
          <w:sz w:val="23"/>
          <w:szCs w:val="23"/>
        </w:rPr>
        <w:t xml:space="preserve">e gastrointestinal (GI) tract. </w:t>
      </w:r>
      <w:r w:rsidRPr="004F18FB">
        <w:rPr>
          <w:rFonts w:cs="Avenir-Roman"/>
          <w:color w:val="000000" w:themeColor="text1"/>
          <w:sz w:val="23"/>
          <w:szCs w:val="23"/>
        </w:rPr>
        <w:t xml:space="preserve">Symptoms include abdominal pain from ulceration, internal bleeding, depression, fatigue, and both urgent and prolonged diarrhea. Crohn’s disease and ulcerative colitis are often referred to as inflammatory bowel disease (or IBD). Crohn’s and colitis are chronic conditions which last a lifetime, interfering with school, work and relationships. Learn more at </w:t>
      </w:r>
      <w:hyperlink r:id="rId10" w:history="1">
        <w:r w:rsidR="006D0AAB" w:rsidRPr="004F18FB">
          <w:rPr>
            <w:rStyle w:val="Hyperlink"/>
            <w:rFonts w:cs="Avenir-Roman"/>
            <w:sz w:val="23"/>
            <w:szCs w:val="23"/>
          </w:rPr>
          <w:t>crohnsandcolitis.ca</w:t>
        </w:r>
      </w:hyperlink>
    </w:p>
    <w:p w14:paraId="0D53800A" w14:textId="77777777" w:rsidR="00E5555D" w:rsidRPr="004F18FB" w:rsidRDefault="00E5555D" w:rsidP="002D4BEE">
      <w:pPr>
        <w:spacing w:line="360" w:lineRule="auto"/>
        <w:rPr>
          <w:sz w:val="23"/>
          <w:szCs w:val="23"/>
          <w:lang w:val="en-GB"/>
        </w:rPr>
      </w:pPr>
    </w:p>
    <w:p w14:paraId="5763A88B" w14:textId="77777777" w:rsidR="002D4BEE" w:rsidRPr="004F18FB" w:rsidRDefault="002D4BEE" w:rsidP="002D4BEE">
      <w:pPr>
        <w:spacing w:line="360" w:lineRule="auto"/>
        <w:rPr>
          <w:b/>
          <w:sz w:val="23"/>
          <w:szCs w:val="23"/>
        </w:rPr>
      </w:pPr>
      <w:r w:rsidRPr="004F18FB">
        <w:rPr>
          <w:b/>
          <w:sz w:val="23"/>
          <w:szCs w:val="23"/>
        </w:rPr>
        <w:t>About Crohn's and Colitis Canada</w:t>
      </w:r>
    </w:p>
    <w:p w14:paraId="2545BD15" w14:textId="77777777" w:rsidR="00134545" w:rsidRPr="0093558F" w:rsidRDefault="002D4BEE" w:rsidP="00134545">
      <w:pPr>
        <w:spacing w:line="360" w:lineRule="auto"/>
        <w:rPr>
          <w:sz w:val="23"/>
          <w:szCs w:val="23"/>
        </w:rPr>
      </w:pPr>
      <w:r w:rsidRPr="004F18FB">
        <w:rPr>
          <w:sz w:val="23"/>
          <w:szCs w:val="23"/>
        </w:rPr>
        <w:t xml:space="preserve">Crohn’s and Colitis Canada is the only national, volunteer-based charity focused on finding the cures for Crohn’s disease and ulcerative colitis and improving the lives of children and adults affected by these chronic diseases. We are one of the top two health charity funders of Crohn’s and colitis research in the world, investing over $94 million in research to date. We are transforming the lives of people affected by Crohn’s and colitis (the two main forms of inflammatory bowel disease) through research, patient programs, advocacy, and awareness. Our </w:t>
      </w:r>
      <w:r w:rsidRPr="004F18FB">
        <w:rPr>
          <w:b/>
          <w:sz w:val="23"/>
          <w:szCs w:val="23"/>
        </w:rPr>
        <w:t>Crohn’s &amp; Colitis – Make it stop. For life</w:t>
      </w:r>
      <w:r w:rsidRPr="004F18FB">
        <w:rPr>
          <w:sz w:val="23"/>
          <w:szCs w:val="23"/>
        </w:rPr>
        <w:t>. Campaign will raise $100 million by 2020 to advance our promise.</w:t>
      </w:r>
    </w:p>
    <w:p w14:paraId="7F738745" w14:textId="77777777" w:rsidR="00DC5CB1" w:rsidRPr="0093558F" w:rsidRDefault="00C57672" w:rsidP="00DC5CB1">
      <w:pPr>
        <w:spacing w:line="360" w:lineRule="auto"/>
        <w:ind w:left="360"/>
        <w:jc w:val="center"/>
        <w:rPr>
          <w:sz w:val="23"/>
          <w:szCs w:val="23"/>
        </w:rPr>
      </w:pPr>
      <w:r w:rsidRPr="0093558F">
        <w:rPr>
          <w:sz w:val="23"/>
          <w:szCs w:val="23"/>
        </w:rPr>
        <w:t>-30-</w:t>
      </w:r>
    </w:p>
    <w:p w14:paraId="0E196E8F" w14:textId="77777777" w:rsidR="0093558F" w:rsidRPr="0093558F" w:rsidRDefault="0093558F" w:rsidP="0093558F">
      <w:pPr>
        <w:spacing w:line="360" w:lineRule="auto"/>
        <w:rPr>
          <w:sz w:val="23"/>
          <w:szCs w:val="23"/>
        </w:rPr>
        <w:sectPr w:rsidR="0093558F" w:rsidRPr="0093558F" w:rsidSect="0093558F">
          <w:type w:val="continuous"/>
          <w:pgSz w:w="12240" w:h="15840"/>
          <w:pgMar w:top="680" w:right="1080" w:bottom="1304" w:left="1021" w:header="708" w:footer="708" w:gutter="0"/>
          <w:cols w:space="708"/>
          <w:docGrid w:linePitch="360"/>
        </w:sectPr>
      </w:pPr>
      <w:r w:rsidRPr="0093558F">
        <w:rPr>
          <w:sz w:val="23"/>
          <w:szCs w:val="23"/>
        </w:rPr>
        <w:t>For more information, please contact:</w:t>
      </w:r>
    </w:p>
    <w:p w14:paraId="00B32D9C" w14:textId="77777777" w:rsidR="0093558F" w:rsidRPr="005F70A3" w:rsidRDefault="0093558F" w:rsidP="0093558F">
      <w:pPr>
        <w:tabs>
          <w:tab w:val="left" w:pos="4320"/>
        </w:tabs>
        <w:rPr>
          <w:b/>
          <w:sz w:val="23"/>
          <w:szCs w:val="23"/>
        </w:rPr>
      </w:pPr>
      <w:r w:rsidRPr="005F70A3">
        <w:rPr>
          <w:b/>
          <w:sz w:val="23"/>
          <w:szCs w:val="23"/>
        </w:rPr>
        <w:lastRenderedPageBreak/>
        <w:t xml:space="preserve">C.K. </w:t>
      </w:r>
      <w:proofErr w:type="spellStart"/>
      <w:r w:rsidRPr="005F70A3">
        <w:rPr>
          <w:b/>
          <w:sz w:val="23"/>
          <w:szCs w:val="23"/>
        </w:rPr>
        <w:t>DesGrosseilliers</w:t>
      </w:r>
      <w:proofErr w:type="spellEnd"/>
      <w:r w:rsidRPr="005F70A3">
        <w:rPr>
          <w:b/>
          <w:sz w:val="23"/>
          <w:szCs w:val="23"/>
        </w:rPr>
        <w:t xml:space="preserve"> </w:t>
      </w:r>
      <w:r w:rsidRPr="005F70A3">
        <w:rPr>
          <w:b/>
          <w:sz w:val="23"/>
          <w:szCs w:val="23"/>
        </w:rPr>
        <w:tab/>
      </w:r>
    </w:p>
    <w:p w14:paraId="74E95BFC" w14:textId="77777777" w:rsidR="0093558F" w:rsidRDefault="0093558F" w:rsidP="0093558F">
      <w:pPr>
        <w:tabs>
          <w:tab w:val="left" w:pos="4320"/>
        </w:tabs>
        <w:rPr>
          <w:sz w:val="23"/>
          <w:szCs w:val="23"/>
        </w:rPr>
      </w:pPr>
      <w:r>
        <w:rPr>
          <w:sz w:val="23"/>
          <w:szCs w:val="23"/>
        </w:rPr>
        <w:t>Manager, Marketing and Communications</w:t>
      </w:r>
      <w:r>
        <w:rPr>
          <w:sz w:val="23"/>
          <w:szCs w:val="23"/>
        </w:rPr>
        <w:tab/>
      </w:r>
    </w:p>
    <w:p w14:paraId="377ADA18" w14:textId="77777777" w:rsidR="0093558F" w:rsidRPr="005F70A3" w:rsidRDefault="0093558F" w:rsidP="0093558F">
      <w:pPr>
        <w:tabs>
          <w:tab w:val="left" w:pos="4320"/>
        </w:tabs>
        <w:rPr>
          <w:sz w:val="23"/>
          <w:szCs w:val="23"/>
        </w:rPr>
      </w:pPr>
      <w:r w:rsidRPr="005F70A3">
        <w:rPr>
          <w:sz w:val="23"/>
          <w:szCs w:val="23"/>
        </w:rPr>
        <w:t>Crohn’s and Colitis Canada</w:t>
      </w:r>
      <w:r>
        <w:rPr>
          <w:sz w:val="23"/>
          <w:szCs w:val="23"/>
        </w:rPr>
        <w:tab/>
      </w:r>
    </w:p>
    <w:p w14:paraId="7F0DA05C" w14:textId="77777777" w:rsidR="0093558F" w:rsidRPr="005F70A3" w:rsidRDefault="0093558F" w:rsidP="0093558F">
      <w:pPr>
        <w:tabs>
          <w:tab w:val="left" w:pos="4320"/>
        </w:tabs>
        <w:rPr>
          <w:sz w:val="23"/>
          <w:szCs w:val="23"/>
        </w:rPr>
      </w:pPr>
      <w:hyperlink r:id="rId11" w:history="1">
        <w:r w:rsidRPr="005F70A3">
          <w:rPr>
            <w:rStyle w:val="Hyperlink"/>
            <w:sz w:val="23"/>
            <w:szCs w:val="23"/>
          </w:rPr>
          <w:t>cdesgrosseilliers@crohnsandcolitis.ca</w:t>
        </w:r>
      </w:hyperlink>
      <w:r w:rsidRPr="005F70A3">
        <w:rPr>
          <w:sz w:val="23"/>
          <w:szCs w:val="23"/>
        </w:rPr>
        <w:t xml:space="preserve"> </w:t>
      </w:r>
      <w:r>
        <w:rPr>
          <w:sz w:val="23"/>
          <w:szCs w:val="23"/>
        </w:rPr>
        <w:tab/>
      </w:r>
    </w:p>
    <w:p w14:paraId="48CDDADD" w14:textId="77777777" w:rsidR="00C57672" w:rsidRPr="0093558F" w:rsidRDefault="0093558F" w:rsidP="00C57672">
      <w:pPr>
        <w:spacing w:line="360" w:lineRule="auto"/>
        <w:rPr>
          <w:sz w:val="23"/>
          <w:szCs w:val="23"/>
        </w:rPr>
        <w:sectPr w:rsidR="00C57672" w:rsidRPr="0093558F" w:rsidSect="00E96EBF">
          <w:type w:val="continuous"/>
          <w:pgSz w:w="12240" w:h="15840"/>
          <w:pgMar w:top="1440" w:right="1080" w:bottom="1440" w:left="1080" w:header="708" w:footer="708" w:gutter="0"/>
          <w:cols w:space="708"/>
          <w:docGrid w:linePitch="360"/>
        </w:sectPr>
      </w:pPr>
      <w:r w:rsidRPr="005F70A3">
        <w:rPr>
          <w:sz w:val="23"/>
          <w:szCs w:val="23"/>
        </w:rPr>
        <w:t>416-920-5035 ext. 241</w:t>
      </w:r>
    </w:p>
    <w:p w14:paraId="1C522A6D" w14:textId="77777777" w:rsidR="005F70A3" w:rsidRPr="005F70A3" w:rsidRDefault="005F70A3" w:rsidP="005F70A3">
      <w:pPr>
        <w:tabs>
          <w:tab w:val="left" w:pos="4320"/>
        </w:tabs>
        <w:rPr>
          <w:sz w:val="23"/>
          <w:szCs w:val="23"/>
        </w:rPr>
      </w:pPr>
    </w:p>
    <w:sectPr w:rsidR="005F70A3" w:rsidRPr="005F70A3" w:rsidSect="00E5555D">
      <w:headerReference w:type="first" r:id="rId12"/>
      <w:pgSz w:w="12240" w:h="15840"/>
      <w:pgMar w:top="864" w:right="1080" w:bottom="864" w:left="1080" w:header="706"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59742" w14:textId="77777777" w:rsidR="00374A41" w:rsidRDefault="00374A41" w:rsidP="0048507C">
      <w:r>
        <w:separator/>
      </w:r>
    </w:p>
  </w:endnote>
  <w:endnote w:type="continuationSeparator" w:id="0">
    <w:p w14:paraId="225D3229" w14:textId="77777777" w:rsidR="00374A41" w:rsidRDefault="00374A41" w:rsidP="0048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venir-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25EC8" w14:textId="77777777" w:rsidR="00374A41" w:rsidRDefault="00374A41" w:rsidP="0048507C">
      <w:r>
        <w:separator/>
      </w:r>
    </w:p>
  </w:footnote>
  <w:footnote w:type="continuationSeparator" w:id="0">
    <w:p w14:paraId="5A424F09" w14:textId="77777777" w:rsidR="00374A41" w:rsidRDefault="00374A41" w:rsidP="004850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15E7C" w14:textId="77777777" w:rsidR="0048507C" w:rsidRDefault="0048507C" w:rsidP="004F1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07C"/>
    <w:rsid w:val="0005547B"/>
    <w:rsid w:val="00107DF7"/>
    <w:rsid w:val="00134545"/>
    <w:rsid w:val="001777DB"/>
    <w:rsid w:val="0021130A"/>
    <w:rsid w:val="002141C7"/>
    <w:rsid w:val="00222457"/>
    <w:rsid w:val="00252441"/>
    <w:rsid w:val="002D4BEE"/>
    <w:rsid w:val="002E32AF"/>
    <w:rsid w:val="00374A41"/>
    <w:rsid w:val="00405FC7"/>
    <w:rsid w:val="00445B09"/>
    <w:rsid w:val="00477CE9"/>
    <w:rsid w:val="0048507C"/>
    <w:rsid w:val="004A77B9"/>
    <w:rsid w:val="004F18FB"/>
    <w:rsid w:val="00505C1C"/>
    <w:rsid w:val="00552BCD"/>
    <w:rsid w:val="005F70A3"/>
    <w:rsid w:val="006818D5"/>
    <w:rsid w:val="006C4EDF"/>
    <w:rsid w:val="006D0AAB"/>
    <w:rsid w:val="00763483"/>
    <w:rsid w:val="00790DE3"/>
    <w:rsid w:val="007E2A9C"/>
    <w:rsid w:val="00802950"/>
    <w:rsid w:val="00880BE9"/>
    <w:rsid w:val="0093558F"/>
    <w:rsid w:val="00991E21"/>
    <w:rsid w:val="00A7747D"/>
    <w:rsid w:val="00A953E5"/>
    <w:rsid w:val="00AA1A15"/>
    <w:rsid w:val="00B14E4A"/>
    <w:rsid w:val="00BB0BED"/>
    <w:rsid w:val="00BF7D15"/>
    <w:rsid w:val="00C46095"/>
    <w:rsid w:val="00C57672"/>
    <w:rsid w:val="00C62276"/>
    <w:rsid w:val="00C95BB2"/>
    <w:rsid w:val="00C97A87"/>
    <w:rsid w:val="00D0589F"/>
    <w:rsid w:val="00D30A2D"/>
    <w:rsid w:val="00D52E54"/>
    <w:rsid w:val="00D66532"/>
    <w:rsid w:val="00DC5CB1"/>
    <w:rsid w:val="00DD5447"/>
    <w:rsid w:val="00E5555D"/>
    <w:rsid w:val="00F07198"/>
    <w:rsid w:val="00F430CA"/>
    <w:rsid w:val="00F85C42"/>
    <w:rsid w:val="00FA3053"/>
    <w:rsid w:val="00FA5E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41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7C"/>
    <w:pPr>
      <w:tabs>
        <w:tab w:val="center" w:pos="4680"/>
        <w:tab w:val="right" w:pos="9360"/>
      </w:tabs>
    </w:pPr>
  </w:style>
  <w:style w:type="character" w:customStyle="1" w:styleId="HeaderChar">
    <w:name w:val="Header Char"/>
    <w:basedOn w:val="DefaultParagraphFont"/>
    <w:link w:val="Header"/>
    <w:uiPriority w:val="99"/>
    <w:rsid w:val="0048507C"/>
  </w:style>
  <w:style w:type="paragraph" w:styleId="Footer">
    <w:name w:val="footer"/>
    <w:basedOn w:val="Normal"/>
    <w:link w:val="FooterChar"/>
    <w:uiPriority w:val="99"/>
    <w:unhideWhenUsed/>
    <w:rsid w:val="0048507C"/>
    <w:pPr>
      <w:tabs>
        <w:tab w:val="center" w:pos="4680"/>
        <w:tab w:val="right" w:pos="9360"/>
      </w:tabs>
    </w:pPr>
  </w:style>
  <w:style w:type="character" w:customStyle="1" w:styleId="FooterChar">
    <w:name w:val="Footer Char"/>
    <w:basedOn w:val="DefaultParagraphFont"/>
    <w:link w:val="Footer"/>
    <w:uiPriority w:val="99"/>
    <w:rsid w:val="0048507C"/>
  </w:style>
  <w:style w:type="character" w:styleId="Hyperlink">
    <w:name w:val="Hyperlink"/>
    <w:basedOn w:val="DefaultParagraphFont"/>
    <w:uiPriority w:val="99"/>
    <w:unhideWhenUsed/>
    <w:rsid w:val="00E5555D"/>
    <w:rPr>
      <w:color w:val="0563C1" w:themeColor="hyperlink"/>
      <w:u w:val="single"/>
    </w:rPr>
  </w:style>
  <w:style w:type="paragraph" w:styleId="BalloonText">
    <w:name w:val="Balloon Text"/>
    <w:basedOn w:val="Normal"/>
    <w:link w:val="BalloonTextChar"/>
    <w:uiPriority w:val="99"/>
    <w:semiHidden/>
    <w:unhideWhenUsed/>
    <w:rsid w:val="0017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D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07C"/>
    <w:pPr>
      <w:tabs>
        <w:tab w:val="center" w:pos="4680"/>
        <w:tab w:val="right" w:pos="9360"/>
      </w:tabs>
    </w:pPr>
  </w:style>
  <w:style w:type="character" w:customStyle="1" w:styleId="HeaderChar">
    <w:name w:val="Header Char"/>
    <w:basedOn w:val="DefaultParagraphFont"/>
    <w:link w:val="Header"/>
    <w:uiPriority w:val="99"/>
    <w:rsid w:val="0048507C"/>
  </w:style>
  <w:style w:type="paragraph" w:styleId="Footer">
    <w:name w:val="footer"/>
    <w:basedOn w:val="Normal"/>
    <w:link w:val="FooterChar"/>
    <w:uiPriority w:val="99"/>
    <w:unhideWhenUsed/>
    <w:rsid w:val="0048507C"/>
    <w:pPr>
      <w:tabs>
        <w:tab w:val="center" w:pos="4680"/>
        <w:tab w:val="right" w:pos="9360"/>
      </w:tabs>
    </w:pPr>
  </w:style>
  <w:style w:type="character" w:customStyle="1" w:styleId="FooterChar">
    <w:name w:val="Footer Char"/>
    <w:basedOn w:val="DefaultParagraphFont"/>
    <w:link w:val="Footer"/>
    <w:uiPriority w:val="99"/>
    <w:rsid w:val="0048507C"/>
  </w:style>
  <w:style w:type="character" w:styleId="Hyperlink">
    <w:name w:val="Hyperlink"/>
    <w:basedOn w:val="DefaultParagraphFont"/>
    <w:uiPriority w:val="99"/>
    <w:unhideWhenUsed/>
    <w:rsid w:val="00E5555D"/>
    <w:rPr>
      <w:color w:val="0563C1" w:themeColor="hyperlink"/>
      <w:u w:val="single"/>
    </w:rPr>
  </w:style>
  <w:style w:type="paragraph" w:styleId="BalloonText">
    <w:name w:val="Balloon Text"/>
    <w:basedOn w:val="Normal"/>
    <w:link w:val="BalloonTextChar"/>
    <w:uiPriority w:val="99"/>
    <w:semiHidden/>
    <w:unhideWhenUsed/>
    <w:rsid w:val="0017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1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desgrosseilliers@crohnsandcolitis.ca"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here.ca" TargetMode="External"/><Relationship Id="rId9" Type="http://schemas.openxmlformats.org/officeDocument/2006/relationships/hyperlink" Target="http://www.go-here.ca" TargetMode="External"/><Relationship Id="rId10" Type="http://schemas.openxmlformats.org/officeDocument/2006/relationships/hyperlink" Target="http://www.crohnsandcoliti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76A4-0B4B-F34C-983C-854839E7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Hong</dc:creator>
  <cp:keywords/>
  <dc:description/>
  <cp:lastModifiedBy>Nic Canning</cp:lastModifiedBy>
  <cp:revision>8</cp:revision>
  <cp:lastPrinted>2016-05-20T19:07:00Z</cp:lastPrinted>
  <dcterms:created xsi:type="dcterms:W3CDTF">2016-05-09T22:07:00Z</dcterms:created>
  <dcterms:modified xsi:type="dcterms:W3CDTF">2016-05-25T19:43:00Z</dcterms:modified>
</cp:coreProperties>
</file>